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hAnsi="Times New Roman" w:cs="Times New Roman"/>
          <w:sz w:val="24"/>
          <w:szCs w:val="24"/>
        </w:rPr>
        <w:t xml:space="preserve">Wykaz aktów wykonawczych - stan prawny na 29 grudnia 2009 </w:t>
      </w:r>
      <w:proofErr w:type="spellStart"/>
      <w:r w:rsidRPr="00C3525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Dz.U.2007.210.1540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2007.11.07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zakres świadczeń zapobiegawczych, diagnostycznych, leczniczych i rehabilitacyjnych udzielanych przez pielęgniarkę albo położną samodzielnie bez zlecenia lekarskiego.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Dz.U.2007.203.1465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2007.09.20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25(d)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postępowania w sprawach wpisu do rejestrów indywidualnych praktyk pielęgniarek, położnych, indywidualnych specjalistycznych praktyk pielęgniarek, położnych i grupowych praktyk pielęgniarek,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Dz.U.2006.56.397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2006.03.15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26 ust. 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techniczne i sanitarne dla pomieszczeń, w których można wykonywać praktykę pielęgniarek i położnych, oraz wymagania, jakim powinny odpowiadać urządzenia i sprzęt medyczny umożliwiający udzielanie świadczeń zdrowotnych.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Dz.U.2004.255.2567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2004.11.16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25(d)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zaświadczeń potwierdzających wpis do rejestru indywidualnych praktyk, rejestru indywidualnych specjalistycznych praktyk oraz rejestru grupowych praktyk pielęgniarek,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Dz.U.2004.237.2381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2004.10.18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28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dokonanie wpisu do rejestru indywidualnych praktyk, rejestru indywidualnych specjalistycznych praktyk oraz rejestru grupowych praktyk pielęgniarek,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Dz.U.2004.229.2314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2004.10.12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10(h) ust. 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wnoszonej za wpis do rejestru podmiotów prowadzących kształcenie podyplomowe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Dz.U.2004.104.1102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2004.04.30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11 ust. 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znajomości języka polskiego, konieczny do wykonywania zawodu pielęgniarki, położnej przez obywateli państw członkowskich Unii Europejskiej, państw członkowskich Europejskiego Porozumienia o Wolnym Handlu (EFTA) - stron umowy o Europejskim Obszarze Gospodarczym lub Konfederacji Szwajcarskiej.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Dz.U.2004.65.602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2004.03.30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25(d)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i tryb postępowania w sprawach wydawania zezwoleń i wpisu do rejestru indywidualnych praktyk, indywidualnych specjalistycznych praktyk i grupowych praktyk pielęgniarek i położnych oraz dane objęte wpisem do rejestru.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Dz.U.2003.197.1923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2003.10.29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10(u)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podyplomowe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Dz.U.2003.197.1922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2003.10.29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10(e)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dziedzin pielęgniarstwa oraz dziedzin mających zastosowanie w ochronie zdrowia, w których może być prowadzona specjalizacja i kursy kwalifikacyjne, oraz ramowe programy specjalizacji dla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Dz.U.2003.189.1863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2003.10.21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10(s) ust. 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wnoszonej przez pielęgniarkę, położną za egzamin państwowy.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Dz.U.2003.168.1644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2003.09.02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10(p) ust. 4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Tryb dokonywania wpisów do rejestru organizatorów kształcenia, którzy uzyskali zezwolenie na prowadzenie kształcenia podyplomowego lub uzyskali zatwierdzenie programu kształcenia, oraz szczegółowy sposób prowadzenia tego rejestru.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Dz.U.2003.165.1607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2003.09.08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28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Wysokość opłaty za wydanie zezwolenia na wykonywanie indywidualnej praktyki, indywidualnej specjalistycznej oraz grupowej praktyki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Dz.U.2003.165.1606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2003.09.08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10(j) ust. 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wydanie zezwolenia na prowadzenie kształcenia podyplomowego pielęgniarek,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Dz.U.2003.156.1532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2003.08.01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10(h) ust. 4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udzielenie zezwolenia na prowadzenie kształcenia podyplomowego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Dz.U.2003.147.1437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2003.08.01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20 ust. 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indywidualnej dokumentacji medycznej pacjenta, sposób jej prowadzenia i przechowywania oraz szczegółowe warunki jej udostępniania przez pielęgniarkę, położną udzielającą świadczeń zdrowotnych.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Dz.U.2002.67.625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2002.05.17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11 ust. 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znajomości języka polskiego, konieczny do wykonywania zawodu pielęgniarki, położnej przez obywateli państw członkowskich Unii Europejskiej.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Dz.U.2002.55.499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2002.04.15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8(c)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kształcenia pielęgniarek i położonych w szkołach wyższych i wyższych szkołach zawodowych.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Dz.U.2001.151.1722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2001.12.11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8(c) ust. 10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ponoszone przez szkołę pielęgniarską i szkołę położnych za uzyskanie akredytacji oraz wydanie certyfikatu.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Dz.U.2001.83.904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2001.07.31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8(b)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Krajowa Rada Akredytacyjna Szkolnictwa Medycznego oraz tryb uzyskiwania akredytacji.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Dz.U.2000.69.815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2000.07.26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9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podyplomowy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Dz.U.2000.27.344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2000.04.04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26 ust. 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Wymagania, jakim powinny odpowiadać pod względem technicznym i sanitarnym urządzenia i pomieszczenia, w których można wykonywać indywidualną praktykę, indywidualną specjalistyczną praktykę i grupową praktykę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Dz.U.2000.8.114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2000.02.01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9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podyplomowy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Dz.U.1999.97.1137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1999.11.03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12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zaświadczenia o prawie wykonywania zawodu pielęgniarki lub położnej i wzór zaświadczenia o ograniczonym prawie wykonywania zawodu pielęgniarki lub położnej.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Dz.U.1998.161.1110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1998.12.17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10 ust. 4, art. 10 ust. 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podyplomowe pielęgniarek i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Dz.U.1997.116.750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1997.09.02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rodzaj świadczeń zapobiegawczych, diagnostycznych, leczniczych i rehabilitacyjnych, wykonywanych przez pielęgniarkę samodzielnie, bez zlecenia lekarskiego, oraz zakres i rodzaje takich świadczeń wykonywanych przez położną samodzielnie.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Dz.U.1997.85.543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1997.07.08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26 ust. 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Wymogi, jakim powinny odpowiadać pod względem technicznym i sanitarnym urządzenia i pomieszczenia, w których można wykonywać indywidualną praktykę pielęgniarki i położnej.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Dz.U.1997.73.465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1997.06.11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16 ust. 10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i tryb orzekania o niezdolności do wykonywania zawodu pielęgniarki i położnej oraz szczegółowe zasady i tryb postępowania w sprawach zawieszania prawa wykonywania zawodu albo ograniczenia wykonywania określonych czynności zawodowych.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Dz.U.1929.2.20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1928.09.25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38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rozporządzenia Prezydenta Rzeczypospolitej z dnia 16 marca 1928 roku o położnych.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M.P.2009.5.53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2009.01.19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 nagród z zysku w 2008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M.P.2008.6.77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2008.01.16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 nagród z zysku w 2007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M.P.2007.45.536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2007.07.17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11 ust. 4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dyplomów, świadectw i innych dokumentów potwierdzających posiadanie formalnych kwalifikacji do wykonywania zawodu pielęgniarki, położnej przez obywateli państw członkowskich Unii Europejskiej, państw członkowskich Europejskiego Porozumienia o Wolnym Handlu (EFTA) - stron umowy o Europejskim Obszarze Gospodarczym i Konfederacji Szwajcarskiej.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M.P.2007.4.34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2007.01.16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 nagród z zysku w 2006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M.P.2006.4.72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2006.01.16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 nagród z zysku w 2005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M.P.2005.5.55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2005.01.17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 nagród z zysku w 2004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M.P.2004.21.379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2004.04.30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11 ust. 4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dyplomów, świadectw i innych dokumentów potwierdzających posiadanie formalnych kwalifikacji do wykonywania zawodu pielęgniarki, położnej przez obywateli państw członkowskich Unii Europejskiej.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M.P.2004.4.67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2004.01.16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wypłaty nagród z zysku w 2003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M.P.2003.6.92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 </w:t>
      </w:r>
      <w:proofErr w:type="spellStart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</w:t>
      </w:r>
      <w:proofErr w:type="spellEnd"/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 2003.01.15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8(a) ust. 11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miesięczne wynagrodzenie w sektorze przedsiębiorstw bez wypłaty nagród z zysku w 2002 r.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M.P.1997.38.380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 zarz.    1997.05.26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12 ust. 3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zaświadczenia o prawie wykonywania zawodu pielęgniarki lub położnej i wzór zaświadczenia o ograniczonym prawie wykonywania zawodu pielęgniarki lub położnej.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C3525E">
        <w:rPr>
          <w:rFonts w:ascii="Times New Roman" w:eastAsia="Times New Roman" w:hAnsi="Times New Roman" w:cs="Times New Roman"/>
          <w:b/>
          <w:bCs/>
          <w:color w:val="FF28DC"/>
          <w:sz w:val="24"/>
          <w:szCs w:val="24"/>
          <w:lang w:eastAsia="pl-PL"/>
        </w:rPr>
        <w:t>M.P.1993.8.60</w:t>
      </w:r>
      <w:r w:rsidRPr="00C3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 zarz.    1993.02.12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podstawa prawna art. 38</w:t>
      </w:r>
    </w:p>
    <w:p w:rsidR="00C3525E" w:rsidRPr="00C3525E" w:rsidRDefault="00C3525E" w:rsidP="00C3525E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2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i tryb postępowania w sprawach dotyczących pozbawiania i zawieszania prawa wykonywania zawodu pielęgniarki lub położnej z powodu niezdolności do wykonywania zawodu.</w:t>
      </w:r>
    </w:p>
    <w:p w:rsidR="00AE1856" w:rsidRPr="00C3525E" w:rsidRDefault="00AE1856" w:rsidP="00C3525E">
      <w:pPr>
        <w:rPr>
          <w:rFonts w:ascii="Times New Roman" w:hAnsi="Times New Roman" w:cs="Times New Roman"/>
          <w:sz w:val="24"/>
          <w:szCs w:val="24"/>
        </w:rPr>
      </w:pPr>
    </w:p>
    <w:sectPr w:rsidR="00AE1856" w:rsidRPr="00C3525E" w:rsidSect="00A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A78"/>
    <w:rsid w:val="001D1014"/>
    <w:rsid w:val="009954A5"/>
    <w:rsid w:val="00AE1856"/>
    <w:rsid w:val="00C3525E"/>
    <w:rsid w:val="00D94710"/>
    <w:rsid w:val="00E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0A7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0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0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0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0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9141</Characters>
  <Application>Microsoft Office Word</Application>
  <DocSecurity>0</DocSecurity>
  <Lines>76</Lines>
  <Paragraphs>21</Paragraphs>
  <ScaleCrop>false</ScaleCrop>
  <Company>OIPiP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2</dc:creator>
  <cp:keywords/>
  <dc:description/>
  <cp:lastModifiedBy>Sekretarz 2</cp:lastModifiedBy>
  <cp:revision>2</cp:revision>
  <dcterms:created xsi:type="dcterms:W3CDTF">2012-01-20T10:59:00Z</dcterms:created>
  <dcterms:modified xsi:type="dcterms:W3CDTF">2012-01-20T10:59:00Z</dcterms:modified>
</cp:coreProperties>
</file>